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555"/>
        <w:tblW w:w="9889" w:type="dxa"/>
        <w:tblLook w:val="04A0"/>
      </w:tblPr>
      <w:tblGrid>
        <w:gridCol w:w="3794"/>
        <w:gridCol w:w="2529"/>
        <w:gridCol w:w="3566"/>
      </w:tblGrid>
      <w:tr w:rsidR="00BE2F88" w:rsidRPr="00531BA7" w:rsidTr="009F4BF5">
        <w:trPr>
          <w:trHeight w:val="844"/>
        </w:trPr>
        <w:tc>
          <w:tcPr>
            <w:tcW w:w="3794" w:type="dxa"/>
          </w:tcPr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1BA7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1BA7">
              <w:rPr>
                <w:rFonts w:ascii="Times New Roman" w:hAnsi="Times New Roman"/>
                <w:sz w:val="24"/>
                <w:szCs w:val="24"/>
              </w:rPr>
              <w:t>«ТОНШЕРМИНСКАЯ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2529" w:type="dxa"/>
          </w:tcPr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1BA7">
              <w:rPr>
                <w:rFonts w:ascii="Times New Roman" w:hAnsi="Times New Roman"/>
                <w:sz w:val="24"/>
                <w:szCs w:val="24"/>
              </w:rPr>
              <w:t>«</w:t>
            </w:r>
            <w:r w:rsidRPr="00531BA7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</w:t>
            </w:r>
          </w:p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1BA7">
              <w:rPr>
                <w:rFonts w:ascii="Times New Roman" w:hAnsi="Times New Roman"/>
                <w:sz w:val="24"/>
                <w:szCs w:val="24"/>
                <w:lang w:val="tt-RU"/>
              </w:rPr>
              <w:t>ТӘТЕШ М</w:t>
            </w:r>
            <w:r w:rsidRPr="00531BA7">
              <w:rPr>
                <w:rFonts w:ascii="Times New Roman" w:hAnsi="Times New Roman"/>
                <w:sz w:val="24"/>
                <w:szCs w:val="24"/>
              </w:rPr>
              <w:t>УНИЦИПАЛЬ РАЙОНЫ «ТОНШЕРМА УРТА ГОМУМИ БЕЛЕМ БИР</w:t>
            </w:r>
            <w:r w:rsidRPr="00531BA7">
              <w:rPr>
                <w:rFonts w:ascii="Times New Roman" w:hAnsi="Times New Roman"/>
                <w:sz w:val="24"/>
                <w:szCs w:val="24"/>
                <w:lang w:val="tt-RU"/>
              </w:rPr>
              <w:t>Ү МӘКТӘБЕ</w:t>
            </w:r>
            <w:r w:rsidRPr="00531BA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31BA7">
              <w:rPr>
                <w:rFonts w:ascii="Times New Roman" w:hAnsi="Times New Roman"/>
                <w:sz w:val="24"/>
                <w:szCs w:val="24"/>
              </w:rPr>
              <w:t>МУНИЦИПАЛЬ БЮДЖЕТ ГОМУМИ БЕЛЕМ БИР</w:t>
            </w:r>
            <w:r w:rsidRPr="00531BA7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 w:rsidRPr="00531BA7">
              <w:rPr>
                <w:rFonts w:ascii="Times New Roman" w:hAnsi="Times New Roman"/>
                <w:sz w:val="24"/>
                <w:szCs w:val="24"/>
              </w:rPr>
              <w:t xml:space="preserve">   УЧРЕЖДЕНИЕСЕ</w:t>
            </w:r>
          </w:p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E2F88" w:rsidRPr="00531BA7" w:rsidTr="009F4BF5">
        <w:trPr>
          <w:trHeight w:val="159"/>
        </w:trPr>
        <w:tc>
          <w:tcPr>
            <w:tcW w:w="3794" w:type="dxa"/>
          </w:tcPr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1BA7">
              <w:rPr>
                <w:rFonts w:ascii="Times New Roman" w:hAnsi="Times New Roman"/>
                <w:sz w:val="24"/>
                <w:szCs w:val="24"/>
                <w:lang w:val="tt-RU"/>
              </w:rPr>
              <w:t>422377 с.Тоншерма, ул. Ленина,</w:t>
            </w:r>
          </w:p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1BA7">
              <w:rPr>
                <w:rFonts w:ascii="Times New Roman" w:hAnsi="Times New Roman"/>
                <w:sz w:val="24"/>
                <w:szCs w:val="24"/>
                <w:lang w:val="tt-RU"/>
              </w:rPr>
              <w:t>д. 54</w:t>
            </w:r>
          </w:p>
        </w:tc>
        <w:tc>
          <w:tcPr>
            <w:tcW w:w="2529" w:type="dxa"/>
          </w:tcPr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66" w:type="dxa"/>
          </w:tcPr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1BA7">
              <w:rPr>
                <w:rFonts w:ascii="Times New Roman" w:hAnsi="Times New Roman"/>
                <w:sz w:val="24"/>
                <w:szCs w:val="24"/>
                <w:lang w:val="tt-RU"/>
              </w:rPr>
              <w:t>422377, Тоншерма авылы,</w:t>
            </w:r>
          </w:p>
          <w:p w:rsidR="00BE2F88" w:rsidRPr="00531BA7" w:rsidRDefault="00BE2F88" w:rsidP="009F4BF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31BA7">
              <w:rPr>
                <w:rFonts w:ascii="Times New Roman" w:hAnsi="Times New Roman"/>
                <w:sz w:val="24"/>
                <w:szCs w:val="24"/>
                <w:lang w:val="tt-RU"/>
              </w:rPr>
              <w:t>Ленин ур., 54</w:t>
            </w:r>
          </w:p>
        </w:tc>
      </w:tr>
      <w:tr w:rsidR="00BE2F88" w:rsidRPr="00531BA7" w:rsidTr="009F4BF5">
        <w:trPr>
          <w:trHeight w:val="93"/>
        </w:trPr>
        <w:tc>
          <w:tcPr>
            <w:tcW w:w="9889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BE2F88" w:rsidRPr="00531BA7" w:rsidRDefault="00BE2F88" w:rsidP="009F4BF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1BA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тел. (84373) 56 2-19, e-mail: </w:t>
            </w:r>
            <w:r w:rsidRPr="00531BA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531BA7">
              <w:rPr>
                <w:rFonts w:ascii="Times New Roman" w:hAnsi="Times New Roman"/>
                <w:sz w:val="24"/>
                <w:szCs w:val="24"/>
                <w:lang w:val="en-US"/>
              </w:rPr>
              <w:instrText>HYPERLINK "mailto:Ston.Tet@tatar.ru"</w:instrText>
            </w:r>
            <w:r w:rsidRPr="00531B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31BA7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Ston.Tet@tatar.ru</w:t>
            </w:r>
            <w:r w:rsidRPr="00531BA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BE2F88" w:rsidRPr="00531BA7" w:rsidRDefault="00BE2F88" w:rsidP="009F4BF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1BA7">
              <w:rPr>
                <w:rFonts w:ascii="Times New Roman" w:hAnsi="Times New Roman"/>
                <w:sz w:val="24"/>
                <w:szCs w:val="24"/>
              </w:rPr>
              <w:t>ОКПО 54444561, ОГРН 1021606557720, ИНН/КПП 1638003124/163801001</w:t>
            </w:r>
          </w:p>
        </w:tc>
      </w:tr>
    </w:tbl>
    <w:p w:rsidR="00BE2F88" w:rsidRPr="00531BA7" w:rsidRDefault="00BE2F88" w:rsidP="00BE2F88">
      <w:pPr>
        <w:pStyle w:val="a8"/>
        <w:jc w:val="center"/>
      </w:pPr>
      <w:r w:rsidRPr="00531BA7">
        <w:rPr>
          <w:bCs/>
          <w:lang w:val="en-US"/>
        </w:rPr>
        <w:t xml:space="preserve">О </w:t>
      </w:r>
      <w:proofErr w:type="spellStart"/>
      <w:r w:rsidRPr="00531BA7">
        <w:rPr>
          <w:bCs/>
          <w:lang w:val="en-US"/>
        </w:rPr>
        <w:t>снижении</w:t>
      </w:r>
      <w:proofErr w:type="spellEnd"/>
      <w:r w:rsidRPr="00531BA7">
        <w:rPr>
          <w:bCs/>
          <w:lang w:val="en-US"/>
        </w:rPr>
        <w:t xml:space="preserve"> </w:t>
      </w:r>
      <w:proofErr w:type="spellStart"/>
      <w:r w:rsidRPr="00531BA7">
        <w:rPr>
          <w:bCs/>
          <w:lang w:val="en-US"/>
        </w:rPr>
        <w:t>документационной</w:t>
      </w:r>
      <w:proofErr w:type="spellEnd"/>
      <w:r w:rsidRPr="00531BA7">
        <w:rPr>
          <w:bCs/>
          <w:lang w:val="en-US"/>
        </w:rPr>
        <w:t xml:space="preserve"> </w:t>
      </w:r>
      <w:proofErr w:type="spellStart"/>
      <w:r w:rsidRPr="00531BA7">
        <w:rPr>
          <w:bCs/>
          <w:lang w:val="en-US"/>
        </w:rPr>
        <w:t>нагрузки</w:t>
      </w:r>
      <w:proofErr w:type="spellEnd"/>
    </w:p>
    <w:p w:rsidR="00BE2F88" w:rsidRDefault="00BE2F88" w:rsidP="00BE2F88">
      <w:pPr>
        <w:pStyle w:val="a8"/>
      </w:pPr>
      <w:r>
        <w:t xml:space="preserve">      </w:t>
      </w:r>
      <w:r w:rsidRPr="00531BA7">
        <w:t xml:space="preserve"> В соответствии с частями 6,1,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</w:p>
    <w:p w:rsidR="00BE2F88" w:rsidRDefault="00BE2F88" w:rsidP="00BE2F88">
      <w:pPr>
        <w:pStyle w:val="a8"/>
        <w:jc w:val="center"/>
      </w:pPr>
      <w:r>
        <w:t>ПРИКАЗЫВАЮ:</w:t>
      </w:r>
    </w:p>
    <w:p w:rsidR="00BE2F88" w:rsidRPr="00531BA7" w:rsidRDefault="00BE2F88" w:rsidP="00BE2F88">
      <w:pPr>
        <w:pStyle w:val="a8"/>
      </w:pPr>
      <w:r w:rsidRPr="00531BA7">
        <w:t>            1. Осуществлять педагогическим работникам при реализации программ начального общего, основного общего и среднего общего образования подготовку следующих документов:</w:t>
      </w:r>
    </w:p>
    <w:p w:rsidR="00BE2F88" w:rsidRPr="00531BA7" w:rsidRDefault="00BE2F88" w:rsidP="00BE2F88">
      <w:pPr>
        <w:pStyle w:val="msobodytextmrcssattr"/>
        <w:jc w:val="both"/>
      </w:pPr>
      <w:r w:rsidRPr="00531BA7">
        <w:t>- рабочая программа учебного предмета, учебного курса (в том числе внеурочной деятельности), учебного модуля;</w:t>
      </w:r>
    </w:p>
    <w:p w:rsidR="00BE2F88" w:rsidRPr="00531BA7" w:rsidRDefault="00BE2F88" w:rsidP="00BE2F88">
      <w:pPr>
        <w:pStyle w:val="msobodytextmrcssattr"/>
        <w:jc w:val="both"/>
      </w:pPr>
      <w:r w:rsidRPr="00531BA7">
        <w:t>- журнал учета успеваемости;</w:t>
      </w:r>
    </w:p>
    <w:p w:rsidR="00BE2F88" w:rsidRPr="00531BA7" w:rsidRDefault="00BE2F88" w:rsidP="00BE2F88">
      <w:pPr>
        <w:pStyle w:val="msobodytextmrcssattr"/>
        <w:jc w:val="both"/>
      </w:pPr>
      <w:r w:rsidRPr="00531BA7">
        <w:t>- журнал внеурочной деятельности (для педагогических работников, осуществляющих внеурочную деятельность);</w:t>
      </w:r>
    </w:p>
    <w:p w:rsidR="00BE2F88" w:rsidRPr="00531BA7" w:rsidRDefault="00BE2F88" w:rsidP="00BE2F88">
      <w:pPr>
        <w:pStyle w:val="msobodytextmrcssattr"/>
        <w:jc w:val="both"/>
      </w:pPr>
      <w:r w:rsidRPr="00531BA7">
        <w:t>- план воспитательной работы (для педагогических работников, осуществляющих функцию классного руководства);</w:t>
      </w:r>
    </w:p>
    <w:p w:rsidR="00BE2F88" w:rsidRPr="00531BA7" w:rsidRDefault="00BE2F88" w:rsidP="00BE2F88">
      <w:pPr>
        <w:pStyle w:val="a8"/>
      </w:pPr>
      <w:proofErr w:type="gramStart"/>
      <w:r w:rsidRPr="00531BA7">
        <w:t>- характеристика на обучающегося (по запросу, для педагогических работников, осуществляющих функцию классного руководства).</w:t>
      </w:r>
      <w:proofErr w:type="gramEnd"/>
    </w:p>
    <w:p w:rsidR="00BE2F88" w:rsidRPr="00531BA7" w:rsidRDefault="00BE2F88" w:rsidP="00BE2F88">
      <w:pPr>
        <w:pStyle w:val="a8"/>
      </w:pPr>
      <w:r w:rsidRPr="00531BA7">
        <w:rPr>
          <w:lang w:val="en-US"/>
        </w:rPr>
        <w:t>           </w:t>
      </w:r>
      <w:r w:rsidRPr="00531BA7">
        <w:t xml:space="preserve"> 2. Не допускать возложение на педагогических работников работы по подготовке иных документов, не предусмотренной пунктом 1.</w:t>
      </w:r>
    </w:p>
    <w:p w:rsidR="00BE2F88" w:rsidRPr="00531BA7" w:rsidRDefault="00BE2F88" w:rsidP="00BE2F88">
      <w:pPr>
        <w:pStyle w:val="a8"/>
      </w:pPr>
      <w:r w:rsidRPr="00531BA7">
        <w:t>            3. Внести изменения в должностные инструкции педагогов (согласно приложению).</w:t>
      </w:r>
    </w:p>
    <w:p w:rsidR="00BE2F88" w:rsidRDefault="00BE2F88" w:rsidP="00BE2F88">
      <w:pPr>
        <w:pStyle w:val="a8"/>
      </w:pPr>
      <w:r w:rsidRPr="00531BA7">
        <w:t>          </w:t>
      </w:r>
    </w:p>
    <w:p w:rsidR="00BE2F88" w:rsidRPr="00531BA7" w:rsidRDefault="00BE2F88" w:rsidP="00BE2F88">
      <w:pPr>
        <w:pStyle w:val="a8"/>
      </w:pPr>
      <w:r w:rsidRPr="00531BA7">
        <w:lastRenderedPageBreak/>
        <w:t> </w:t>
      </w:r>
      <w:r>
        <w:rPr>
          <w:noProof/>
        </w:rPr>
        <w:drawing>
          <wp:inline distT="0" distB="0" distL="0" distR="0">
            <wp:extent cx="5940425" cy="8168570"/>
            <wp:effectExtent l="19050" t="0" r="3175" b="0"/>
            <wp:docPr id="1" name="Рисунок 1" descr="C:\Users\User\Pictures\2026-01-2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1-2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6D5" w:rsidRDefault="00CD26D5"/>
    <w:sectPr w:rsidR="00CD26D5" w:rsidSect="00CD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BE2F88"/>
    <w:rsid w:val="00065877"/>
    <w:rsid w:val="000C0D6E"/>
    <w:rsid w:val="001A6FA2"/>
    <w:rsid w:val="002C1D91"/>
    <w:rsid w:val="00842D95"/>
    <w:rsid w:val="008B6033"/>
    <w:rsid w:val="00962A9B"/>
    <w:rsid w:val="00995F45"/>
    <w:rsid w:val="009C6113"/>
    <w:rsid w:val="009D266E"/>
    <w:rsid w:val="00A94810"/>
    <w:rsid w:val="00BE2F88"/>
    <w:rsid w:val="00C32981"/>
    <w:rsid w:val="00C613FC"/>
    <w:rsid w:val="00CD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E2F88"/>
    <w:rPr>
      <w:color w:val="0000FF" w:themeColor="hyperlink"/>
      <w:u w:val="single"/>
    </w:rPr>
  </w:style>
  <w:style w:type="paragraph" w:styleId="a4">
    <w:name w:val="No Spacing"/>
    <w:aliases w:val="основа"/>
    <w:link w:val="a5"/>
    <w:uiPriority w:val="1"/>
    <w:qFormat/>
    <w:rsid w:val="00BE2F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"/>
    <w:link w:val="a4"/>
    <w:uiPriority w:val="1"/>
    <w:qFormat/>
    <w:locked/>
    <w:rsid w:val="00BE2F88"/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rsid w:val="00BE2F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BE2F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BE2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mrcssattr">
    <w:name w:val="msobodytext_mr_css_attr"/>
    <w:basedOn w:val="a"/>
    <w:rsid w:val="00BE2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2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2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1622</Characters>
  <Application>Microsoft Office Word</Application>
  <DocSecurity>0</DocSecurity>
  <Lines>13</Lines>
  <Paragraphs>3</Paragraphs>
  <ScaleCrop>false</ScaleCrop>
  <Company>Microsoft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2026-01-21T05:59:00Z</dcterms:created>
  <dcterms:modified xsi:type="dcterms:W3CDTF">2026-01-21T06:02:00Z</dcterms:modified>
</cp:coreProperties>
</file>